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366119" w14:textId="77777777" w:rsidR="0091266B" w:rsidRPr="008C3C96" w:rsidRDefault="0091266B">
      <w:pPr>
        <w:pageBreakBefore/>
        <w:widowControl/>
        <w:suppressAutoHyphens w:val="0"/>
        <w:spacing w:after="200" w:line="276" w:lineRule="auto"/>
        <w:ind w:right="-286"/>
        <w:textAlignment w:val="auto"/>
        <w:rPr>
          <w:rFonts w:ascii="Times New Roman" w:hAnsi="Times New Roman" w:cs="Times New Roman"/>
          <w:sz w:val="23"/>
          <w:szCs w:val="23"/>
        </w:rPr>
      </w:pPr>
    </w:p>
    <w:p w14:paraId="4F37FC82" w14:textId="77777777" w:rsidR="0091266B" w:rsidRPr="008C3C96" w:rsidRDefault="0091266B">
      <w:pPr>
        <w:ind w:right="-286"/>
        <w:jc w:val="right"/>
        <w:rPr>
          <w:rFonts w:ascii="Times New Roman" w:hAnsi="Times New Roman" w:cs="Times New Roman"/>
          <w:b/>
        </w:rPr>
      </w:pPr>
      <w:r w:rsidRPr="008C3C96">
        <w:rPr>
          <w:rFonts w:ascii="Times New Roman" w:hAnsi="Times New Roman" w:cs="Times New Roman"/>
        </w:rPr>
        <w:t>Załącznik 2</w:t>
      </w:r>
    </w:p>
    <w:p w14:paraId="31DEEDCE" w14:textId="77777777" w:rsidR="0091266B" w:rsidRPr="008C3C96" w:rsidRDefault="0091266B">
      <w:pPr>
        <w:pStyle w:val="Tabellenberschrift"/>
        <w:widowControl/>
        <w:suppressLineNumbers w:val="0"/>
        <w:suppressAutoHyphens w:val="0"/>
        <w:spacing w:after="120"/>
        <w:textAlignment w:val="auto"/>
        <w:rPr>
          <w:rFonts w:ascii="Times New Roman" w:hAnsi="Times New Roman" w:cs="Times New Roman"/>
          <w:bCs w:val="0"/>
        </w:rPr>
      </w:pPr>
    </w:p>
    <w:p w14:paraId="5055C4DD" w14:textId="77777777" w:rsidR="0091266B" w:rsidRPr="008C3C96" w:rsidRDefault="0091266B">
      <w:pPr>
        <w:widowControl/>
        <w:suppressAutoHyphens w:val="0"/>
        <w:spacing w:after="120"/>
        <w:jc w:val="center"/>
        <w:textAlignment w:val="auto"/>
        <w:rPr>
          <w:rFonts w:ascii="Times New Roman" w:hAnsi="Times New Roman" w:cs="Times New Roman"/>
          <w:b/>
        </w:rPr>
      </w:pPr>
      <w:r w:rsidRPr="008C3C96">
        <w:rPr>
          <w:rFonts w:ascii="Times New Roman" w:hAnsi="Times New Roman" w:cs="Times New Roman"/>
          <w:b/>
        </w:rPr>
        <w:t>ZAPROSZENIE</w:t>
      </w:r>
    </w:p>
    <w:p w14:paraId="056E21A3" w14:textId="77777777" w:rsidR="0091266B" w:rsidRPr="008C3C96" w:rsidRDefault="0091266B">
      <w:pPr>
        <w:widowControl/>
        <w:suppressAutoHyphens w:val="0"/>
        <w:spacing w:after="120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b/>
        </w:rPr>
        <w:t>do udziału w Projekcie „</w:t>
      </w:r>
      <w:r w:rsidR="00857C57">
        <w:rPr>
          <w:rFonts w:ascii="Times New Roman" w:hAnsi="Times New Roman" w:cs="Times New Roman"/>
          <w:b/>
        </w:rPr>
        <w:t>Rehabilitacja drogą do utrzymania zdrowia i aktywności zawodowej Lubuszan</w:t>
      </w:r>
      <w:r w:rsidRPr="008C3C96">
        <w:rPr>
          <w:rFonts w:ascii="Times New Roman" w:hAnsi="Times New Roman" w:cs="Times New Roman"/>
          <w:b/>
        </w:rPr>
        <w:t>”</w:t>
      </w:r>
    </w:p>
    <w:p w14:paraId="6D0D2B66" w14:textId="77777777" w:rsidR="0091266B" w:rsidRPr="008C3C96" w:rsidRDefault="0091266B">
      <w:pPr>
        <w:widowControl/>
        <w:suppressAutoHyphens w:val="0"/>
        <w:spacing w:after="200" w:line="276" w:lineRule="auto"/>
        <w:ind w:right="-286" w:firstLine="709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2D46E94F" w14:textId="77777777" w:rsidR="0091266B" w:rsidRPr="008C3C96" w:rsidRDefault="0091266B">
      <w:pPr>
        <w:widowControl/>
        <w:suppressAutoHyphens w:val="0"/>
        <w:spacing w:after="200" w:line="276" w:lineRule="auto"/>
        <w:ind w:right="-286" w:firstLine="709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 xml:space="preserve">W związku z ofertą świadczeń rehabilitacyjnych dostępną w ramach powyższego Projektu, przekazuję zaproszenie do uczestnictwa w nim Pani/Panu: </w:t>
      </w:r>
    </w:p>
    <w:p w14:paraId="14713BEA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imię i nazwisko: …………………………………………………. PESEL ……………………………….</w:t>
      </w:r>
    </w:p>
    <w:p w14:paraId="57144D08" w14:textId="77777777" w:rsidR="0091266B" w:rsidRPr="008C3C96" w:rsidRDefault="0091266B">
      <w:pPr>
        <w:widowControl/>
        <w:suppressAutoHyphens w:val="0"/>
        <w:spacing w:after="120"/>
        <w:ind w:right="-284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adres zamieszkania: ……………………………………………………………………………………….</w:t>
      </w:r>
    </w:p>
    <w:p w14:paraId="40DC219E" w14:textId="77777777" w:rsidR="0091266B" w:rsidRPr="008C3C96" w:rsidRDefault="0091266B">
      <w:pPr>
        <w:widowControl/>
        <w:suppressAutoHyphens w:val="0"/>
        <w:spacing w:after="200" w:line="276" w:lineRule="auto"/>
        <w:ind w:right="-286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oraz kieruję na rehabilitację leczniczą w trybie określonym w Projekcie.</w:t>
      </w:r>
    </w:p>
    <w:p w14:paraId="580291F3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Diagnoza i sugestie dotyczące rehabilitacji: ……………………………………………………………….</w:t>
      </w:r>
    </w:p>
    <w:p w14:paraId="75A5F22A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………………………………………………………………………………………………………………..</w:t>
      </w:r>
    </w:p>
    <w:p w14:paraId="7A481BC2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………………………………………………………………………………………………………………..</w:t>
      </w:r>
    </w:p>
    <w:p w14:paraId="3B5DCDE6" w14:textId="77777777" w:rsidR="0091266B" w:rsidRPr="008C3C96" w:rsidRDefault="0091266B">
      <w:pPr>
        <w:widowControl/>
        <w:suppressAutoHyphens w:val="0"/>
        <w:spacing w:after="240"/>
        <w:ind w:right="-284"/>
        <w:jc w:val="both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18B0C41A" w14:textId="77777777" w:rsidR="0091266B" w:rsidRPr="008C3C96" w:rsidRDefault="0091266B">
      <w:pPr>
        <w:widowControl/>
        <w:suppressAutoHyphens w:val="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…………………………………………………..</w:t>
      </w:r>
    </w:p>
    <w:p w14:paraId="505FE13A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  <w:r w:rsidRPr="008C3C96">
        <w:rPr>
          <w:rFonts w:ascii="Times New Roman" w:hAnsi="Times New Roman" w:cs="Times New Roman"/>
          <w:sz w:val="22"/>
          <w:szCs w:val="23"/>
        </w:rPr>
        <w:t>podpis i pieczęć lekarza kierującego</w:t>
      </w:r>
    </w:p>
    <w:p w14:paraId="0950485D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67F4C68A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34718329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01C18C5F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7932CF22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2D413527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39A0F601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6F0A6039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7C1A5F11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1ABE12D4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08E5080A" w14:textId="77777777" w:rsidR="0091266B" w:rsidRPr="008C3C96" w:rsidRDefault="0091266B">
      <w:pPr>
        <w:widowControl/>
        <w:suppressAutoHyphens w:val="0"/>
        <w:spacing w:after="240"/>
        <w:ind w:left="4395" w:right="-284"/>
        <w:jc w:val="center"/>
        <w:textAlignment w:val="auto"/>
        <w:rPr>
          <w:rFonts w:ascii="Times New Roman" w:hAnsi="Times New Roman" w:cs="Times New Roman"/>
          <w:sz w:val="22"/>
          <w:szCs w:val="23"/>
        </w:rPr>
      </w:pPr>
    </w:p>
    <w:p w14:paraId="557223E0" w14:textId="77777777" w:rsidR="0091266B" w:rsidRDefault="0091266B">
      <w:pPr>
        <w:widowControl/>
        <w:suppressAutoHyphens w:val="0"/>
        <w:spacing w:after="240"/>
        <w:ind w:left="4395" w:right="-284"/>
        <w:jc w:val="center"/>
        <w:textAlignment w:val="auto"/>
      </w:pPr>
    </w:p>
    <w:p w14:paraId="16D723B7" w14:textId="77777777" w:rsidR="00AD3E19" w:rsidRPr="008C3C96" w:rsidRDefault="00AD3E19">
      <w:pPr>
        <w:widowControl/>
        <w:suppressAutoHyphens w:val="0"/>
        <w:spacing w:after="240"/>
        <w:ind w:left="4395" w:right="-284"/>
        <w:jc w:val="center"/>
        <w:textAlignment w:val="auto"/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977"/>
      </w:tblGrid>
      <w:tr w:rsidR="00AD3E19" w:rsidRPr="008C3C96" w14:paraId="63AC31FA" w14:textId="77777777" w:rsidTr="00B43077">
        <w:tc>
          <w:tcPr>
            <w:tcW w:w="2660" w:type="dxa"/>
            <w:tcBorders>
              <w:top w:val="single" w:sz="4" w:space="0" w:color="808080"/>
            </w:tcBorders>
          </w:tcPr>
          <w:p w14:paraId="5681E711" w14:textId="77777777" w:rsidR="00AD3E19" w:rsidRPr="008C3C96" w:rsidRDefault="00795BFD" w:rsidP="00B43077">
            <w:pPr>
              <w:widowControl/>
              <w:suppressAutoHyphens w:val="0"/>
              <w:spacing w:before="60"/>
              <w:ind w:left="-142" w:right="176"/>
              <w:jc w:val="right"/>
              <w:textAlignment w:val="auto"/>
              <w:rPr>
                <w:rFonts w:ascii="Arial Narrow" w:hAnsi="Arial Narrow" w:cs="Times New Roman"/>
                <w:sz w:val="16"/>
                <w:szCs w:val="18"/>
              </w:rPr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1ACABCFE" wp14:editId="6EC11AB0">
                  <wp:extent cx="1190625" cy="504825"/>
                  <wp:effectExtent l="0" t="0" r="9525" b="0"/>
                  <wp:docPr id="4" name="Obraz 4" descr="fundusze_europejskie_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ndusze_europejskie_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808080"/>
            </w:tcBorders>
          </w:tcPr>
          <w:p w14:paraId="508A4ADF" w14:textId="77777777" w:rsidR="00AD3E19" w:rsidRPr="008C3C96" w:rsidRDefault="00795BFD" w:rsidP="00B43077">
            <w:pPr>
              <w:widowControl/>
              <w:suppressAutoHyphens w:val="0"/>
              <w:spacing w:before="100"/>
              <w:ind w:left="34" w:right="-284"/>
              <w:jc w:val="center"/>
              <w:textAlignment w:val="auto"/>
            </w:pPr>
            <w:r>
              <w:rPr>
                <w:rFonts w:ascii="Arial Narrow" w:hAnsi="Arial Narrow" w:cs="Times New Roman"/>
                <w:noProof/>
                <w:sz w:val="16"/>
                <w:szCs w:val="18"/>
                <w:lang w:eastAsia="pl-PL"/>
              </w:rPr>
              <w:drawing>
                <wp:inline distT="0" distB="0" distL="0" distR="0" wp14:anchorId="0129B78B" wp14:editId="38730EA9">
                  <wp:extent cx="1381125" cy="428625"/>
                  <wp:effectExtent l="19050" t="0" r="0" b="0"/>
                  <wp:docPr id="5" name="Obraz 5" descr="logo_lubuskie (b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lubuskie 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808080"/>
            </w:tcBorders>
            <w:vAlign w:val="center"/>
          </w:tcPr>
          <w:p w14:paraId="646722BA" w14:textId="77777777" w:rsidR="00AD3E19" w:rsidRPr="008C3C96" w:rsidRDefault="00795BFD" w:rsidP="00B43077">
            <w:pPr>
              <w:widowControl/>
              <w:suppressAutoHyphens w:val="0"/>
              <w:ind w:left="33"/>
              <w:jc w:val="right"/>
              <w:textAlignment w:val="auto"/>
            </w:pPr>
            <w:r>
              <w:rPr>
                <w:noProof/>
                <w:lang w:eastAsia="pl-PL"/>
              </w:rPr>
              <w:drawing>
                <wp:inline distT="0" distB="0" distL="0" distR="0" wp14:anchorId="310647F5" wp14:editId="590349C9">
                  <wp:extent cx="1657350" cy="504825"/>
                  <wp:effectExtent l="19050" t="0" r="0" b="0"/>
                  <wp:docPr id="6" name="Obraz 6" descr="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8C7B2F" w14:textId="77777777" w:rsidR="001B2088" w:rsidRPr="008C3C96" w:rsidRDefault="001B2088" w:rsidP="006A0EB0">
      <w:pPr>
        <w:pageBreakBefore/>
        <w:ind w:right="-286"/>
      </w:pPr>
    </w:p>
    <w:sectPr w:rsidR="001B2088" w:rsidRPr="008C3C96">
      <w:pgSz w:w="11906" w:h="16838" w:code="9"/>
      <w:pgMar w:top="567" w:right="1418" w:bottom="1134" w:left="1418" w:header="680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D25C" w14:textId="77777777" w:rsidR="008B0588" w:rsidRDefault="008B0588">
      <w:r>
        <w:separator/>
      </w:r>
    </w:p>
  </w:endnote>
  <w:endnote w:type="continuationSeparator" w:id="0">
    <w:p w14:paraId="630DEFC8" w14:textId="77777777" w:rsidR="008B0588" w:rsidRDefault="008B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66F9" w14:textId="77777777" w:rsidR="008B0588" w:rsidRDefault="008B0588">
      <w:r>
        <w:separator/>
      </w:r>
    </w:p>
  </w:footnote>
  <w:footnote w:type="continuationSeparator" w:id="0">
    <w:p w14:paraId="7D2C7AA8" w14:textId="77777777" w:rsidR="008B0588" w:rsidRDefault="008B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F93E791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1"/>
    <w:multiLevelType w:val="multilevel"/>
    <w:tmpl w:val="42922F9C"/>
    <w:name w:val="WW8Num20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vertAlign w:val="subscript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multilevel"/>
    <w:tmpl w:val="00E80EC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b/>
      </w:rPr>
    </w:lvl>
  </w:abstractNum>
  <w:abstractNum w:abstractNumId="21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0000018"/>
    <w:multiLevelType w:val="singleLevel"/>
    <w:tmpl w:val="41F4818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</w:abstractNum>
  <w:abstractNum w:abstractNumId="26" w15:restartNumberingAfterBreak="0">
    <w:nsid w:val="0000001B"/>
    <w:multiLevelType w:val="singleLevel"/>
    <w:tmpl w:val="0000001B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27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1F"/>
    <w:multiLevelType w:val="singleLevel"/>
    <w:tmpl w:val="0000001F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trike/>
      </w:rPr>
    </w:lvl>
  </w:abstractNum>
  <w:abstractNum w:abstractNumId="31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color w:val="auto"/>
        <w:sz w:val="24"/>
        <w:szCs w:val="24"/>
        <w:lang w:val="pl-PL"/>
      </w:rPr>
    </w:lvl>
  </w:abstractNum>
  <w:abstractNum w:abstractNumId="34" w15:restartNumberingAfterBreak="0">
    <w:nsid w:val="00000023"/>
    <w:multiLevelType w:val="singleLevel"/>
    <w:tmpl w:val="00000023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35" w15:restartNumberingAfterBreak="0">
    <w:nsid w:val="00000024"/>
    <w:multiLevelType w:val="multilevel"/>
    <w:tmpl w:val="00000024"/>
    <w:name w:val="WW8Num42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 w:hint="default"/>
        <w:b/>
      </w:rPr>
    </w:lvl>
  </w:abstractNum>
  <w:abstractNum w:abstractNumId="36" w15:restartNumberingAfterBreak="0">
    <w:nsid w:val="00000025"/>
    <w:multiLevelType w:val="multi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00000029"/>
    <w:multiLevelType w:val="multilevel"/>
    <w:tmpl w:val="00000029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2" w15:restartNumberingAfterBreak="0">
    <w:nsid w:val="4B0E1569"/>
    <w:multiLevelType w:val="hybridMultilevel"/>
    <w:tmpl w:val="681EE69C"/>
    <w:lvl w:ilvl="0" w:tplc="A0A2FE0C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2125015"/>
    <w:multiLevelType w:val="hybridMultilevel"/>
    <w:tmpl w:val="FB929B9E"/>
    <w:name w:val="WW8Num422"/>
    <w:lvl w:ilvl="0" w:tplc="37866120">
      <w:start w:val="7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5"/>
    <w:rsid w:val="0002359A"/>
    <w:rsid w:val="000D34E0"/>
    <w:rsid w:val="001750FC"/>
    <w:rsid w:val="001B2088"/>
    <w:rsid w:val="001F4C3F"/>
    <w:rsid w:val="00284E64"/>
    <w:rsid w:val="00341478"/>
    <w:rsid w:val="0038243E"/>
    <w:rsid w:val="003C156E"/>
    <w:rsid w:val="003D36EC"/>
    <w:rsid w:val="003E4C25"/>
    <w:rsid w:val="004234FC"/>
    <w:rsid w:val="005B32B3"/>
    <w:rsid w:val="0061465A"/>
    <w:rsid w:val="006A0BE3"/>
    <w:rsid w:val="006A0EB0"/>
    <w:rsid w:val="006B4841"/>
    <w:rsid w:val="007114F8"/>
    <w:rsid w:val="00795BFD"/>
    <w:rsid w:val="007E544D"/>
    <w:rsid w:val="00857C57"/>
    <w:rsid w:val="00874422"/>
    <w:rsid w:val="008B0588"/>
    <w:rsid w:val="008C3C96"/>
    <w:rsid w:val="0091266B"/>
    <w:rsid w:val="00963944"/>
    <w:rsid w:val="009815E4"/>
    <w:rsid w:val="00981F05"/>
    <w:rsid w:val="00A937F0"/>
    <w:rsid w:val="00AA6327"/>
    <w:rsid w:val="00AD3E19"/>
    <w:rsid w:val="00AF6057"/>
    <w:rsid w:val="00B171D5"/>
    <w:rsid w:val="00B43077"/>
    <w:rsid w:val="00D0451B"/>
    <w:rsid w:val="00D660AD"/>
    <w:rsid w:val="00E228EE"/>
    <w:rsid w:val="00E316D1"/>
    <w:rsid w:val="00E91D33"/>
    <w:rsid w:val="00F856FB"/>
    <w:rsid w:val="00FA1BA6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789D7"/>
  <w15:docId w15:val="{DD1FF992-D2AF-479C-9A3F-974AB5BD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 w:hint="default"/>
      <w:b/>
      <w:sz w:val="22"/>
      <w:szCs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3z1">
    <w:name w:val="WW8Num13z1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14z0">
    <w:name w:val="WW8Num14z0"/>
    <w:rPr>
      <w:rFonts w:ascii="Calibri" w:hAnsi="Calibri" w:cs="Calibri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 w:hint="default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0z1">
    <w:name w:val="WW8Num20z1"/>
    <w:rPr>
      <w:rFonts w:ascii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ascii="Symbol" w:hAnsi="Symbol" w:cs="Symbol" w:hint="default"/>
      <w:sz w:val="22"/>
      <w:vertAlign w:val="subscrip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alibri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/>
      <w:b/>
    </w:rPr>
  </w:style>
  <w:style w:type="character" w:customStyle="1" w:styleId="WW8Num25z0">
    <w:name w:val="WW8Num25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ascii="Calibri" w:hAnsi="Calibri" w:cs="Calibri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color w:val="auto"/>
      <w:sz w:val="24"/>
      <w:szCs w:val="24"/>
      <w:lang w:val="pl-PL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 w:hint="default"/>
      <w:strike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Calibri" w:hAnsi="Calibri" w:cs="Calibri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0z1">
    <w:name w:val="WW8Num40z1"/>
    <w:rPr>
      <w:rFonts w:ascii="Times New Roman" w:hAnsi="Times New Roman" w:cs="Times New Roman"/>
      <w:color w:val="auto"/>
      <w:sz w:val="24"/>
      <w:szCs w:val="24"/>
      <w:lang w:val="pl-P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2z1">
    <w:name w:val="WW8Num42z1"/>
    <w:rPr>
      <w:rFonts w:ascii="Times New Roman" w:hAnsi="Times New Roman" w:cs="Times New Roman" w:hint="default"/>
      <w:b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  <w:sz w:val="20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5z1">
    <w:name w:val="WW8Num45z1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Nagwek2Znak">
    <w:name w:val="Nagłówek 2 Znak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Citation">
    <w:name w:val="Citation"/>
    <w:rPr>
      <w:i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TekstprzypisudolnegoZnak">
    <w:name w:val="Tekst przypisu doln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Funotenzeichen">
    <w:name w:val="Fußnotenzeichen"/>
    <w:rPr>
      <w:rFonts w:cs="Times New Roman"/>
      <w:vertAlign w:val="superscript"/>
    </w:rPr>
  </w:style>
  <w:style w:type="character" w:customStyle="1" w:styleId="TekstprzypisukocowegoZnak">
    <w:name w:val="Tekst przypisu końcowego Znak"/>
    <w:rPr>
      <w:rFonts w:ascii="Liberation Serif" w:eastAsia="SimSun" w:hAnsi="Liberation Serif" w:cs="Arial"/>
      <w:kern w:val="1"/>
      <w:sz w:val="20"/>
      <w:szCs w:val="20"/>
    </w:rPr>
  </w:style>
  <w:style w:type="character" w:customStyle="1" w:styleId="Endnotenzeichen">
    <w:name w:val="Endnotenzeichen"/>
    <w:rPr>
      <w:rFonts w:cs="Times New Roman"/>
      <w:vertAlign w:val="superscript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StopkaZnak">
    <w:name w:val="Stopka Znak"/>
    <w:rPr>
      <w:rFonts w:ascii="Liberation Serif" w:eastAsia="SimSun" w:hAnsi="Liberation Serif" w:cs="Arial"/>
      <w:kern w:val="1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header-button-box">
    <w:name w:val="header-button-box"/>
    <w:basedOn w:val="Domylnaczcionkaakapitu1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WW-Standard"/>
    <w:pPr>
      <w:suppressLineNumbers/>
    </w:pPr>
  </w:style>
  <w:style w:type="paragraph" w:customStyle="1" w:styleId="Textbody">
    <w:name w:val="Text body"/>
    <w:basedOn w:val="WW-Standard"/>
    <w:pPr>
      <w:spacing w:after="140" w:line="288" w:lineRule="auto"/>
    </w:p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Legenda1">
    <w:name w:val="Legenda1"/>
    <w:basedOn w:val="Normalny"/>
    <w:next w:val="Normalny"/>
    <w:pPr>
      <w:spacing w:after="200"/>
    </w:pPr>
    <w:rPr>
      <w:b/>
      <w:bCs/>
      <w:color w:val="4F81BD"/>
      <w:sz w:val="18"/>
      <w:szCs w:val="18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rzypisukocowego">
    <w:name w:val="endnote text"/>
    <w:basedOn w:val="Normalny"/>
    <w:semiHidden/>
    <w:rPr>
      <w:rFonts w:cs="Times New Roman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280" w:after="119"/>
      <w:textAlignment w:val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semiHidden/>
    <w:rPr>
      <w:rFonts w:cs="Times New Roman"/>
    </w:rPr>
  </w:style>
  <w:style w:type="paragraph" w:styleId="Stopka">
    <w:name w:val="footer"/>
    <w:basedOn w:val="Normalny"/>
    <w:semiHidden/>
    <w:rPr>
      <w:rFonts w:cs="Times New Roman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widowControl/>
      <w:numPr>
        <w:numId w:val="0"/>
      </w:numPr>
      <w:suppressAutoHyphens w:val="0"/>
      <w:spacing w:line="276" w:lineRule="auto"/>
      <w:textAlignment w:val="auto"/>
    </w:pPr>
    <w:rPr>
      <w:lang w:val="en-US"/>
    </w:rPr>
  </w:style>
  <w:style w:type="paragraph" w:styleId="Spistreci1">
    <w:name w:val="toc 1"/>
    <w:basedOn w:val="Normalny"/>
    <w:next w:val="Normalny"/>
    <w:semiHidden/>
    <w:pPr>
      <w:spacing w:after="100"/>
    </w:pPr>
  </w:style>
  <w:style w:type="paragraph" w:styleId="Spistreci2">
    <w:name w:val="toc 2"/>
    <w:basedOn w:val="Normalny"/>
    <w:next w:val="Normalny"/>
    <w:semiHidden/>
    <w:pPr>
      <w:spacing w:after="100"/>
      <w:ind w:left="240"/>
    </w:pPr>
  </w:style>
  <w:style w:type="paragraph" w:customStyle="1" w:styleId="Spisilustracji1">
    <w:name w:val="Spis ilustracji1"/>
    <w:basedOn w:val="Normalny"/>
    <w:next w:val="Normalny"/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Brdtext2">
    <w:name w:val="Brödtext 2"/>
    <w:basedOn w:val="Normalny"/>
    <w:pPr>
      <w:widowControl/>
      <w:textAlignment w:val="auto"/>
    </w:pPr>
    <w:rPr>
      <w:rFonts w:ascii="Times New Roman" w:eastAsia="Times New Roman" w:hAnsi="Times New Roman" w:cs="Times New Roman"/>
      <w:b/>
      <w:bCs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200" w:line="276" w:lineRule="auto"/>
      <w:ind w:right="-286" w:firstLine="709"/>
      <w:jc w:val="both"/>
      <w:textAlignment w:val="auto"/>
    </w:pPr>
    <w:rPr>
      <w:rFonts w:ascii="Times New Roman" w:hAnsi="Times New Roman" w:cs="Times New Roman"/>
      <w:sz w:val="20"/>
      <w:szCs w:val="23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Liberation Serif" w:eastAsia="SimSun" w:hAnsi="Liberation Serif" w:cs="Arial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Liberation Serif" w:eastAsia="SimSun" w:hAnsi="Liberation Serif" w:cs="Arial"/>
      <w:b/>
      <w:bCs/>
      <w:kern w:val="1"/>
      <w:lang w:eastAsia="ar-SA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200" w:line="276" w:lineRule="auto"/>
      <w:ind w:right="-286" w:firstLine="709"/>
      <w:jc w:val="center"/>
      <w:textAlignment w:val="auto"/>
    </w:pPr>
    <w:rPr>
      <w:rFonts w:ascii="Times New Roman" w:hAnsi="Times New Roman" w:cs="Times New Roman"/>
      <w:color w:val="FF0000"/>
      <w:sz w:val="22"/>
      <w:szCs w:val="23"/>
    </w:rPr>
  </w:style>
  <w:style w:type="paragraph" w:styleId="Tekstpodstawowy2">
    <w:name w:val="Body Text 2"/>
    <w:basedOn w:val="Normalny"/>
    <w:semiHidden/>
    <w:pPr>
      <w:spacing w:after="12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Nierozpoznanawzmianka1">
    <w:name w:val="Nierozpoznana wzmianka1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polityki zdrowotnej wczesnego wykrywania oraz zapobiegania rozwojowi cukrzycy i jej powikłaniom wśród osób aktywnych zawodowo, zamieszkujących teren województwa lubuskiego</vt:lpstr>
    </vt:vector>
  </TitlesOfParts>
  <Company>UMWL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polityki zdrowotnej wczesnego wykrywania oraz zapobiegania rozwojowi cukrzycy i jej powikłaniom wśród osób aktywnych zawodowo, zamieszkujących teren województwa lubuskiego</dc:title>
  <dc:creator>user</dc:creator>
  <cp:lastModifiedBy>Leopold Gładki</cp:lastModifiedBy>
  <cp:revision>2</cp:revision>
  <cp:lastPrinted>2021-09-15T09:42:00Z</cp:lastPrinted>
  <dcterms:created xsi:type="dcterms:W3CDTF">2022-03-03T12:37:00Z</dcterms:created>
  <dcterms:modified xsi:type="dcterms:W3CDTF">2022-03-03T12:37:00Z</dcterms:modified>
</cp:coreProperties>
</file>